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2026/004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13.02.2026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VOB 20-25O Standortzentralisierung Stralsund Los 1.25 Heizung und Sanitär - Haus 1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Zentralisierung der in der Hansestadt Stralsund vorhandenen Standorte der Kreisverwaltung
Los 1.25: Heizung und Sanitär - Haus 1
Heizungs- und Sanitärinstallation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